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D0" w:rsidRDefault="00461544" w:rsidP="00461544">
      <w:pPr>
        <w:jc w:val="center"/>
      </w:pPr>
      <w:r>
        <w:rPr>
          <w:noProof/>
        </w:rPr>
        <w:drawing>
          <wp:inline distT="0" distB="0" distL="0" distR="0">
            <wp:extent cx="9525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44" w:rsidRDefault="00461544" w:rsidP="0046154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ประกาศโรงเรียนมัธยมวิภาวดี</w:t>
      </w:r>
    </w:p>
    <w:p w:rsidR="00461544" w:rsidRDefault="00461544" w:rsidP="004615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ประกวดราคาการจ้างก่อสร้างโรงอาหารขนาด 300 ที่นั่ง </w:t>
      </w:r>
    </w:p>
    <w:p w:rsidR="00461544" w:rsidRDefault="00461544" w:rsidP="0046154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ด้วยวิธีประกวดราคาอิเล็กทรอนิกส์ (</w:t>
      </w:r>
      <w:r>
        <w:rPr>
          <w:rFonts w:ascii="TH SarabunPSK" w:hAnsi="TH SarabunPSK" w:cs="TH SarabunPSK"/>
          <w:sz w:val="32"/>
          <w:szCs w:val="32"/>
        </w:rPr>
        <w:t>E-Bidding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61544" w:rsidRDefault="00461544" w:rsidP="0046154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</w:t>
      </w:r>
    </w:p>
    <w:p w:rsidR="00461544" w:rsidRDefault="00461544" w:rsidP="004615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โรงเรียนมัธยมวิภาวดี  อำเภอวิภาวดี  จังหวัดสุราษฎร์ธานี มีความประสงค์จะประกวดราคาจ้างก่อสร้างโรงอาหารขนาด 300  ที่นั่ง ด้วยวิธีประกวดราคาอิเล็กทรอนิกส์ ราคากลางของงานก่อสร้างในการประกวดราคาครั้งนี้เป็นเงินทั้งสิ้น 3,070,000 บาท (สามล้านเจ็ดหมื่นบาทถ้วน)</w:t>
      </w:r>
    </w:p>
    <w:p w:rsidR="00461544" w:rsidRDefault="00461544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ผู้มีสิทธิเสนอราคาจะต้องมีคุณสมบัติ ดังต่อไปนี้</w:t>
      </w:r>
    </w:p>
    <w:p w:rsidR="00461544" w:rsidRDefault="00461544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1. เป็นนิติบุคคลผู้มีอาชีพรับจ้างงานที่ประกวดราคาจ้างโดยประกวดราคาอิเล็กทรอนิกส์ดังกล่าว</w:t>
      </w:r>
    </w:p>
    <w:p w:rsidR="00461544" w:rsidRDefault="00461544" w:rsidP="004615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2. 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461544" w:rsidRDefault="00461544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3. ไม่เป็นผู้มีผลประโยชน์ร่วมกันกับผู้ยื่นข้อเสนอรายอื่นที่เข้ายื่นข้อเสนอให้แก่ โรงเรียนมัธยมวิภาวดี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461544" w:rsidRDefault="00461544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4.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</w:t>
      </w:r>
      <w:r w:rsidR="00AA4AD8">
        <w:rPr>
          <w:rFonts w:ascii="TH SarabunPSK" w:hAnsi="TH SarabunPSK" w:cs="TH SarabunPSK" w:hint="cs"/>
          <w:sz w:val="32"/>
          <w:szCs w:val="32"/>
          <w:cs/>
        </w:rPr>
        <w:t>ความคุ้มกันเช่นว่านั้น</w:t>
      </w:r>
    </w:p>
    <w:p w:rsidR="00AA4AD8" w:rsidRDefault="00AA4AD8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5. ผู้เสนอราคาต้องไม่เป็นผู้ที่ถูกประเมินสิทธิผู้เสนอราคาในสถานะที่ห้ามเข้าเสนอราคาและห้าทำสัญญา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</w:t>
      </w:r>
    </w:p>
    <w:p w:rsidR="00AA4AD8" w:rsidRDefault="00AA4AD8" w:rsidP="004615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6. ต้องเป็นนิติบุคคลและมีผลงานก่อสร้างประเภทเดียวกันกับงานอาคารหรืองานที่ประกวดราคาจ้างในวงเงินไม่น้อยกว่า 700,000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หรือหน่วยงานเอกชนที่จังหวัดเชื่อถือ</w:t>
      </w:r>
    </w:p>
    <w:p w:rsidR="00AA4AD8" w:rsidRDefault="00AA4AD8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7. 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AA4AD8" w:rsidRDefault="00AA4AD8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8. บุคคลหรือนิติบุคคลที่จะเข้าเป็นคู่สัญญากับหน่วยงานภาครัฐ ซึ่งได้ดำเนินการจัดชื้อจัดจ้างด้วยระบบอิเล็กทรอนิกส์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e-Government Procurement e-GP</w:t>
      </w:r>
      <w:r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ต้องลงทะเบียนในระบบอิเล็กทรอนิกส์ของกรมบัญชีกลางที่เว็บไซต์ศูนย์ข้อมูลจัดชื้อจัดจ้างภาครัฐ</w:t>
      </w:r>
    </w:p>
    <w:p w:rsidR="00AA4AD8" w:rsidRDefault="00AA4AD8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9. คู่สัญญาต้องรับและจ่ายเงินผ่านบัญชีธนาคาร เว้นแต่ 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AA4AD8" w:rsidRDefault="00AA4AD8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กำหนดยื่นข้อเสนอและใบเสนอราคา ทางระบบจัดชื้อจัดจ้างภาครัฐด้วย</w:t>
      </w:r>
      <w:r w:rsidR="00571E45">
        <w:rPr>
          <w:rFonts w:ascii="TH SarabunPSK" w:hAnsi="TH SarabunPSK" w:cs="TH SarabunPSK" w:hint="cs"/>
          <w:sz w:val="32"/>
          <w:szCs w:val="32"/>
          <w:cs/>
        </w:rPr>
        <w:t>อิเล็กทรอนิกส์ระหว่างวันที่   เวลา 08.30 น. ถึง 16.30 น.</w:t>
      </w:r>
    </w:p>
    <w:p w:rsidR="00571E45" w:rsidRDefault="00571E45" w:rsidP="004615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ผู้สนใจสามารถชื้อเอกสารประกวดราคาอิเล็กทรอนิกส์ ในราคาชุดละ 2,800  บาท ได้ทางระบบจัดชื้อจัดจ้างภาครัฐอิเล็กทรอนิกส์และชำระเงินผ่านทางธนาคารในระหว่างวันที่  ถึง วันที่ โดยดาวน์โหลดเอกสารทางระบบจัดชื้อจัดจ้างภาครัฐด้วยอิเล็กทรอนิกส์ได้ภายหลังจากชำระเงินเป็นที่เรียบร้อยแล้วก่อนการเสนอราคา ดูรายละเอียดได้ที่เว็บไซด์โรงเรียนมัธยมวิภาวดี หรือ เว็บไซด์กรมบัญชีกลาง </w:t>
      </w:r>
      <w:hyperlink r:id="rId5" w:history="1">
        <w:r w:rsidR="00415E82" w:rsidRPr="005F7067">
          <w:rPr>
            <w:rStyle w:val="Hyperlink"/>
            <w:rFonts w:ascii="TH SarabunPSK" w:hAnsi="TH SarabunPSK" w:cs="TH SarabunPSK"/>
            <w:sz w:val="32"/>
            <w:szCs w:val="32"/>
          </w:rPr>
          <w:t>www.gorocurement.go.th</w:t>
        </w:r>
      </w:hyperlink>
    </w:p>
    <w:p w:rsidR="00415E82" w:rsidRDefault="00415E82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หรือสอบถามทางโทรศัพท์หมายเลข 077-292019 ในวันและเวลาราชการ</w:t>
      </w:r>
    </w:p>
    <w:p w:rsidR="00415E82" w:rsidRDefault="00415E82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ประกาศ ณ วันที่   2559</w:t>
      </w:r>
    </w:p>
    <w:p w:rsidR="00415E82" w:rsidRDefault="00415E82" w:rsidP="00461544">
      <w:pPr>
        <w:rPr>
          <w:rFonts w:ascii="TH SarabunPSK" w:hAnsi="TH SarabunPSK" w:cs="TH SarabunPSK"/>
          <w:sz w:val="32"/>
          <w:szCs w:val="32"/>
        </w:rPr>
      </w:pPr>
    </w:p>
    <w:p w:rsidR="00415E82" w:rsidRDefault="00415E82" w:rsidP="0046154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(นายบุญเลิศ  ชุมจุล)</w:t>
      </w:r>
    </w:p>
    <w:p w:rsidR="00415E82" w:rsidRPr="00AA4AD8" w:rsidRDefault="00415E82" w:rsidP="0046154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ผู้อำนวยการโรงเรียนมัธยมวิภาวดี</w:t>
      </w:r>
    </w:p>
    <w:p w:rsidR="00461544" w:rsidRPr="00461544" w:rsidRDefault="00461544" w:rsidP="00461544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461544" w:rsidRPr="00461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44"/>
    <w:rsid w:val="00415E82"/>
    <w:rsid w:val="004448D0"/>
    <w:rsid w:val="00461544"/>
    <w:rsid w:val="00571E45"/>
    <w:rsid w:val="00AA4AD8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8C9FD-A7A9-4647-BF8A-C098B66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curement.go.th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2016-11-16T04:21:00Z</dcterms:created>
  <dcterms:modified xsi:type="dcterms:W3CDTF">2016-11-16T05:15:00Z</dcterms:modified>
</cp:coreProperties>
</file>